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A46" w:rsidRDefault="00502A46" w:rsidP="00502A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634C7F" w:rsidRPr="00634C7F" w:rsidRDefault="00634C7F" w:rsidP="00502A4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34C7F">
        <w:rPr>
          <w:rFonts w:ascii="Times New Roman" w:hAnsi="Times New Roman" w:cs="Times New Roman"/>
          <w:b/>
          <w:i/>
          <w:sz w:val="24"/>
          <w:szCs w:val="24"/>
        </w:rPr>
        <w:t xml:space="preserve">Предмет закупки: Поставка </w:t>
      </w:r>
      <w:proofErr w:type="spellStart"/>
      <w:r w:rsidRPr="00634C7F">
        <w:rPr>
          <w:rFonts w:ascii="Times New Roman" w:hAnsi="Times New Roman" w:cs="Times New Roman"/>
          <w:b/>
          <w:i/>
          <w:sz w:val="24"/>
          <w:szCs w:val="24"/>
        </w:rPr>
        <w:t>антимикотиков</w:t>
      </w:r>
      <w:proofErr w:type="spellEnd"/>
      <w:r w:rsidRPr="00634C7F">
        <w:rPr>
          <w:rFonts w:ascii="Times New Roman" w:hAnsi="Times New Roman" w:cs="Times New Roman"/>
          <w:b/>
          <w:i/>
          <w:sz w:val="24"/>
          <w:szCs w:val="24"/>
        </w:rPr>
        <w:t xml:space="preserve"> и кювет</w:t>
      </w:r>
    </w:p>
    <w:p w:rsidR="00502A46" w:rsidRDefault="00502A46" w:rsidP="00502A46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502A46" w:rsidRDefault="00502A46" w:rsidP="00502A46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502A46" w:rsidRDefault="00502A46" w:rsidP="00502A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502A46" w:rsidRDefault="00502A46" w:rsidP="00502A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02A46" w:rsidRDefault="00502A46" w:rsidP="00502A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502A46" w:rsidRDefault="00502A46" w:rsidP="00502A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02A46" w:rsidRDefault="00502A46" w:rsidP="00502A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02A46" w:rsidRDefault="00502A46" w:rsidP="00502A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02A46" w:rsidRDefault="00502A46" w:rsidP="00502A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2A1199" w:rsidRDefault="00502A46" w:rsidP="002A11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="002A1199"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 w:rsidR="002A1199"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2A1199" w:rsidRDefault="002A1199" w:rsidP="002A11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502A46" w:rsidRDefault="00502A46" w:rsidP="002A11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1199" w:rsidRDefault="002A1199" w:rsidP="002A11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91B84" w:rsidRPr="00501D60" w:rsidRDefault="00E91B84" w:rsidP="00E91B8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01D60">
        <w:rPr>
          <w:rFonts w:ascii="Times New Roman" w:hAnsi="Times New Roman" w:cs="Times New Roman"/>
          <w:b/>
          <w:sz w:val="24"/>
          <w:szCs w:val="24"/>
        </w:rPr>
        <w:t xml:space="preserve">Лот№1  </w:t>
      </w:r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 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антибиотиков  </w:t>
      </w:r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>для нужд  клинико-диагностической лаборатор</w:t>
      </w:r>
      <w:proofErr w:type="gramStart"/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>ии ООО</w:t>
      </w:r>
      <w:proofErr w:type="gramEnd"/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«Медсервис»  в  2019 г</w:t>
      </w:r>
    </w:p>
    <w:p w:rsidR="00E91B84" w:rsidRPr="00501D60" w:rsidRDefault="00E91B84" w:rsidP="00E91B8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501D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7"/>
        <w:gridCol w:w="4395"/>
        <w:gridCol w:w="7654"/>
        <w:gridCol w:w="1134"/>
        <w:gridCol w:w="1134"/>
      </w:tblGrid>
      <w:tr w:rsidR="00E91B84" w:rsidRPr="00501D60" w:rsidTr="00FE23B6">
        <w:trPr>
          <w:trHeight w:val="428"/>
        </w:trPr>
        <w:tc>
          <w:tcPr>
            <w:tcW w:w="587" w:type="dxa"/>
            <w:shd w:val="clear" w:color="auto" w:fill="66FFFF"/>
          </w:tcPr>
          <w:p w:rsidR="00E91B84" w:rsidRPr="00501D60" w:rsidRDefault="00E91B84" w:rsidP="00950B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4395" w:type="dxa"/>
            <w:shd w:val="clear" w:color="auto" w:fill="66FFFF"/>
            <w:vAlign w:val="center"/>
          </w:tcPr>
          <w:p w:rsidR="00E91B84" w:rsidRPr="00501D60" w:rsidRDefault="00E91B84" w:rsidP="00950B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7654" w:type="dxa"/>
            <w:shd w:val="clear" w:color="auto" w:fill="66FFFF"/>
            <w:vAlign w:val="center"/>
          </w:tcPr>
          <w:p w:rsidR="00E91B84" w:rsidRPr="00501D60" w:rsidRDefault="00E91B84" w:rsidP="0095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4"/>
                <w:szCs w:val="24"/>
                <w:lang w:eastAsia="ar-SA"/>
              </w:rPr>
            </w:pPr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Техническое описание</w:t>
            </w:r>
          </w:p>
        </w:tc>
        <w:tc>
          <w:tcPr>
            <w:tcW w:w="1134" w:type="dxa"/>
            <w:shd w:val="clear" w:color="auto" w:fill="66FFFF"/>
            <w:vAlign w:val="center"/>
          </w:tcPr>
          <w:p w:rsidR="00E91B84" w:rsidRPr="00501D60" w:rsidRDefault="00E91B84" w:rsidP="00950B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shd w:val="clear" w:color="auto" w:fill="66FFFF"/>
            <w:vAlign w:val="center"/>
          </w:tcPr>
          <w:p w:rsidR="00E91B84" w:rsidRPr="00501D60" w:rsidRDefault="00E91B84" w:rsidP="00950B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Ед</w:t>
            </w:r>
            <w:proofErr w:type="gramStart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.и</w:t>
            </w:r>
            <w:proofErr w:type="gramEnd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зм</w:t>
            </w:r>
            <w:proofErr w:type="spellEnd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E91B84" w:rsidRPr="00501D60" w:rsidTr="00FE23B6">
        <w:tc>
          <w:tcPr>
            <w:tcW w:w="587" w:type="dxa"/>
            <w:shd w:val="clear" w:color="auto" w:fill="auto"/>
            <w:vAlign w:val="center"/>
          </w:tcPr>
          <w:p w:rsidR="00E91B84" w:rsidRPr="00E91B84" w:rsidRDefault="00E91B84" w:rsidP="00E91B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B8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:rsidR="00E91B84" w:rsidRPr="00E91B84" w:rsidRDefault="00E91B84" w:rsidP="00E91B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B84">
              <w:rPr>
                <w:rFonts w:ascii="Times New Roman" w:hAnsi="Times New Roman" w:cs="Times New Roman"/>
                <w:sz w:val="24"/>
                <w:szCs w:val="24"/>
              </w:rPr>
              <w:t xml:space="preserve">Диски </w:t>
            </w:r>
            <w:r w:rsidR="00FE23B6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="00FE23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1B84">
              <w:rPr>
                <w:rFonts w:ascii="Times New Roman" w:hAnsi="Times New Roman" w:cs="Times New Roman"/>
                <w:sz w:val="24"/>
                <w:szCs w:val="24"/>
              </w:rPr>
              <w:t>мипенем</w:t>
            </w:r>
            <w:r w:rsidR="00FE23B6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proofErr w:type="spellEnd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>Imipenem</w:t>
            </w:r>
            <w:proofErr w:type="spellEnd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 xml:space="preserve">) 10 мкг  кат. №ASD05400, упаковка 5 картриджей по 50 </w:t>
            </w:r>
            <w:proofErr w:type="spellStart"/>
            <w:proofErr w:type="gramStart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54" w:type="dxa"/>
            <w:shd w:val="clear" w:color="auto" w:fill="auto"/>
          </w:tcPr>
          <w:p w:rsidR="00E91B84" w:rsidRPr="00E91B84" w:rsidRDefault="00E91B84" w:rsidP="00E91B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B84">
              <w:rPr>
                <w:rFonts w:ascii="Times New Roman" w:hAnsi="Times New Roman" w:cs="Times New Roman"/>
                <w:sz w:val="24"/>
                <w:szCs w:val="24"/>
              </w:rPr>
              <w:t xml:space="preserve">Диски с </w:t>
            </w:r>
            <w:proofErr w:type="spellStart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>Имипенемом</w:t>
            </w:r>
            <w:proofErr w:type="spellEnd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>Imipenem</w:t>
            </w:r>
            <w:proofErr w:type="spellEnd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 xml:space="preserve">) 10 мкг – реагенты </w:t>
            </w:r>
            <w:proofErr w:type="spellStart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 xml:space="preserve"> на дисках для определения чувствительности микроорганизмов к антибиотикам в картриджах. В упаковке 5 картриджей, в каждом картридже по 50 дисков.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1B84" w:rsidRPr="00E91B84" w:rsidRDefault="00E91B84" w:rsidP="00E91B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91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91B84" w:rsidRPr="00E91B84" w:rsidRDefault="00E91B84" w:rsidP="00E91B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91B84" w:rsidRPr="00501D60" w:rsidTr="00FE23B6">
        <w:tc>
          <w:tcPr>
            <w:tcW w:w="587" w:type="dxa"/>
            <w:shd w:val="clear" w:color="auto" w:fill="auto"/>
            <w:vAlign w:val="center"/>
          </w:tcPr>
          <w:p w:rsidR="00E91B84" w:rsidRPr="00E91B84" w:rsidRDefault="00E91B84" w:rsidP="00E91B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B8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:rsidR="00E91B84" w:rsidRPr="00E91B84" w:rsidRDefault="00E91B84" w:rsidP="00E91B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B84">
              <w:rPr>
                <w:rFonts w:ascii="Times New Roman" w:hAnsi="Times New Roman" w:cs="Times New Roman"/>
                <w:sz w:val="24"/>
                <w:szCs w:val="24"/>
              </w:rPr>
              <w:t xml:space="preserve">Диски с </w:t>
            </w:r>
            <w:proofErr w:type="spellStart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>Меропенемом</w:t>
            </w:r>
            <w:proofErr w:type="spellEnd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 xml:space="preserve"> 10 мкг (</w:t>
            </w:r>
            <w:proofErr w:type="spellStart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>Meropenem</w:t>
            </w:r>
            <w:proofErr w:type="spellEnd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 xml:space="preserve">)  кат. №ASD05400, упаковка 5 картриджей по 50 </w:t>
            </w:r>
            <w:proofErr w:type="spellStart"/>
            <w:proofErr w:type="gramStart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54" w:type="dxa"/>
            <w:shd w:val="clear" w:color="auto" w:fill="auto"/>
          </w:tcPr>
          <w:p w:rsidR="00E91B84" w:rsidRPr="00E91B84" w:rsidRDefault="00E91B84" w:rsidP="00E91B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B84">
              <w:rPr>
                <w:rFonts w:ascii="Times New Roman" w:hAnsi="Times New Roman" w:cs="Times New Roman"/>
                <w:sz w:val="24"/>
                <w:szCs w:val="24"/>
              </w:rPr>
              <w:t xml:space="preserve">Диски с </w:t>
            </w:r>
            <w:proofErr w:type="spellStart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>Меропенемом</w:t>
            </w:r>
            <w:proofErr w:type="spellEnd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>Meropenem</w:t>
            </w:r>
            <w:proofErr w:type="spellEnd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 xml:space="preserve">) 10 мкг – реагенты </w:t>
            </w:r>
            <w:proofErr w:type="spellStart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 xml:space="preserve">  для определения чувствительности микроорганизмов к антибиотикам в картриджах. В упаковке 5 картриджей, в каждом картридже по 50 дисков.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1B84" w:rsidRPr="00E91B84" w:rsidRDefault="00E91B84" w:rsidP="00E91B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91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91B84" w:rsidRPr="00E91B84" w:rsidRDefault="00E91B84" w:rsidP="00E91B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91B84" w:rsidRPr="00501D60" w:rsidTr="00FE23B6">
        <w:tc>
          <w:tcPr>
            <w:tcW w:w="587" w:type="dxa"/>
            <w:shd w:val="clear" w:color="auto" w:fill="auto"/>
            <w:vAlign w:val="center"/>
          </w:tcPr>
          <w:p w:rsidR="00E91B84" w:rsidRPr="00E91B84" w:rsidRDefault="00E91B84" w:rsidP="00E91B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B8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shd w:val="clear" w:color="auto" w:fill="auto"/>
          </w:tcPr>
          <w:p w:rsidR="00E91B84" w:rsidRPr="00E91B84" w:rsidRDefault="00E91B84" w:rsidP="00E91B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B84">
              <w:rPr>
                <w:rFonts w:ascii="Times New Roman" w:hAnsi="Times New Roman" w:cs="Times New Roman"/>
                <w:sz w:val="24"/>
                <w:szCs w:val="24"/>
              </w:rPr>
              <w:t>Бульон Тиогликолевый жидкий с 0,025 % SPS, СО</w:t>
            </w:r>
            <w:proofErr w:type="gramStart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 xml:space="preserve"> и вакуумом 3105, в упаковке 12 </w:t>
            </w:r>
            <w:proofErr w:type="spellStart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 xml:space="preserve"> по 50 мл</w:t>
            </w:r>
          </w:p>
        </w:tc>
        <w:tc>
          <w:tcPr>
            <w:tcW w:w="7654" w:type="dxa"/>
            <w:shd w:val="clear" w:color="auto" w:fill="auto"/>
          </w:tcPr>
          <w:p w:rsidR="00E91B84" w:rsidRPr="00E91B84" w:rsidRDefault="00E91B84" w:rsidP="00E91B84">
            <w:pPr>
              <w:spacing w:after="0" w:line="240" w:lineRule="auto"/>
              <w:divId w:val="697585132"/>
              <w:rPr>
                <w:rFonts w:ascii="Times New Roman" w:hAnsi="Times New Roman" w:cs="Times New Roman"/>
                <w:sz w:val="24"/>
                <w:szCs w:val="24"/>
              </w:rPr>
            </w:pPr>
            <w:r w:rsidRPr="00E91B84">
              <w:rPr>
                <w:rFonts w:ascii="Times New Roman" w:hAnsi="Times New Roman" w:cs="Times New Roman"/>
                <w:sz w:val="24"/>
                <w:szCs w:val="24"/>
              </w:rPr>
              <w:t>Жидкие питательные среды для кровяных культур представляют собой бульоны, готовые к применению, которые содержат восстановленную основу и специальный компонент</w:t>
            </w:r>
            <w:r w:rsidRPr="00E91B84"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 w:rsidRPr="00E91B84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>полианетолсульфонат</w:t>
            </w:r>
            <w:proofErr w:type="spellEnd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 xml:space="preserve"> натрия (SPS), предотвращающий свертывание крови, а также нейтрализует бактерицидное действие свежей сыворотки. Для облегчения внесения крови и культивирования микроорганизмов жидкие среды разливаются </w:t>
            </w:r>
            <w:r w:rsidRPr="00E91B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 вакуумом и наполняются </w:t>
            </w:r>
            <w:proofErr w:type="gramStart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Состав: Обезвоженный тиогликолевый бульон без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резазурина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29,2;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полианетолсульфонат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натрия) 0,3.</w:t>
            </w:r>
            <w:r w:rsidRPr="00E91B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1B84" w:rsidRPr="00E91B84" w:rsidRDefault="00E91B84" w:rsidP="00E91B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91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91B84" w:rsidRPr="00E91B84" w:rsidRDefault="00E91B84" w:rsidP="00E91B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91B84" w:rsidRPr="00501D60" w:rsidTr="00FE23B6">
        <w:tc>
          <w:tcPr>
            <w:tcW w:w="587" w:type="dxa"/>
            <w:shd w:val="clear" w:color="auto" w:fill="auto"/>
            <w:vAlign w:val="center"/>
          </w:tcPr>
          <w:p w:rsidR="00E91B84" w:rsidRPr="00E91B84" w:rsidRDefault="00E91B84" w:rsidP="00E91B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B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395" w:type="dxa"/>
            <w:shd w:val="clear" w:color="auto" w:fill="auto"/>
          </w:tcPr>
          <w:p w:rsidR="00E91B84" w:rsidRPr="00E91B84" w:rsidRDefault="00E91B84" w:rsidP="00E91B84">
            <w:pPr>
              <w:spacing w:after="0" w:line="240" w:lineRule="auto"/>
              <w:divId w:val="183017077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1B84">
              <w:rPr>
                <w:rFonts w:ascii="Times New Roman" w:hAnsi="Times New Roman" w:cs="Times New Roman"/>
                <w:bCs/>
                <w:sz w:val="24"/>
                <w:szCs w:val="24"/>
              </w:rPr>
              <w:t>Агар</w:t>
            </w:r>
            <w:proofErr w:type="spellEnd"/>
            <w:r w:rsidRPr="00E91B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E91B84">
              <w:rPr>
                <w:rFonts w:ascii="Times New Roman" w:hAnsi="Times New Roman" w:cs="Times New Roman"/>
                <w:bCs/>
                <w:sz w:val="24"/>
                <w:szCs w:val="24"/>
              </w:rPr>
              <w:t>хромогенный</w:t>
            </w:r>
            <w:proofErr w:type="gramEnd"/>
            <w:r w:rsidRPr="00E91B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</w:t>
            </w:r>
            <w:proofErr w:type="spellStart"/>
            <w:r w:rsidRPr="00E91B84">
              <w:rPr>
                <w:rFonts w:ascii="Times New Roman" w:hAnsi="Times New Roman" w:cs="Times New Roman"/>
                <w:bCs/>
                <w:sz w:val="24"/>
                <w:szCs w:val="24"/>
              </w:rPr>
              <w:t>кандид</w:t>
            </w:r>
            <w:proofErr w:type="spellEnd"/>
            <w:r w:rsidRPr="00E91B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CONDA </w:t>
            </w:r>
            <w:proofErr w:type="spellStart"/>
            <w:r w:rsidRPr="00E91B84">
              <w:rPr>
                <w:rFonts w:ascii="Times New Roman" w:hAnsi="Times New Roman" w:cs="Times New Roman"/>
                <w:bCs/>
                <w:sz w:val="24"/>
                <w:szCs w:val="24"/>
              </w:rPr>
              <w:t>Pronadisa</w:t>
            </w:r>
            <w:proofErr w:type="spellEnd"/>
            <w:r w:rsidRPr="00E91B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1382 в упаковке 500г</w:t>
            </w:r>
          </w:p>
        </w:tc>
        <w:tc>
          <w:tcPr>
            <w:tcW w:w="7654" w:type="dxa"/>
            <w:shd w:val="clear" w:color="auto" w:fill="auto"/>
          </w:tcPr>
          <w:p w:rsidR="00E91B84" w:rsidRPr="00E91B84" w:rsidRDefault="00E91B84" w:rsidP="00E91B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B84">
              <w:rPr>
                <w:rFonts w:ascii="Times New Roman" w:hAnsi="Times New Roman" w:cs="Times New Roman"/>
                <w:sz w:val="24"/>
                <w:szCs w:val="24"/>
              </w:rPr>
              <w:t xml:space="preserve">CONDA </w:t>
            </w:r>
            <w:proofErr w:type="spellStart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>Pronadisa</w:t>
            </w:r>
            <w:proofErr w:type="spellEnd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 xml:space="preserve"> 1382 </w:t>
            </w:r>
            <w:proofErr w:type="spellStart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>агар</w:t>
            </w:r>
            <w:proofErr w:type="spellEnd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 xml:space="preserve"> хромогенный для </w:t>
            </w:r>
            <w:proofErr w:type="spellStart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>кандид</w:t>
            </w:r>
            <w:proofErr w:type="spellEnd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 xml:space="preserve">/500г). Среда для селективного выделения, дифференциации и быстрой идентификации </w:t>
            </w:r>
            <w:proofErr w:type="spellStart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>кандид</w:t>
            </w:r>
            <w:proofErr w:type="spellEnd"/>
            <w:r w:rsidRPr="00E91B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1B84" w:rsidRPr="00E91B84" w:rsidRDefault="00E91B84" w:rsidP="00E91B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91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91B84" w:rsidRPr="00E91B84" w:rsidRDefault="00E91B84" w:rsidP="00E91B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DE56E0" w:rsidRDefault="00DE56E0"/>
    <w:p w:rsidR="00E91B84" w:rsidRPr="00501D60" w:rsidRDefault="00E91B84" w:rsidP="00E91B8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Лот№2</w:t>
      </w:r>
      <w:r w:rsidRPr="00501D6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E23B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FE23B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расходных материалов </w:t>
      </w:r>
      <w:r w:rsidR="00FE23B6" w:rsidRPr="00FE23B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для лабораторных исследований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>для нужд  клинико-диагностической лаборатор</w:t>
      </w:r>
      <w:proofErr w:type="gramStart"/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>ии ООО</w:t>
      </w:r>
      <w:proofErr w:type="gramEnd"/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«Медсервис»  в  2019 г</w:t>
      </w:r>
    </w:p>
    <w:p w:rsidR="00E91B84" w:rsidRPr="00501D60" w:rsidRDefault="00E91B84" w:rsidP="00E91B8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501D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7"/>
        <w:gridCol w:w="4395"/>
        <w:gridCol w:w="7654"/>
        <w:gridCol w:w="1134"/>
        <w:gridCol w:w="1134"/>
      </w:tblGrid>
      <w:tr w:rsidR="00E91B84" w:rsidRPr="00501D60" w:rsidTr="00FE23B6">
        <w:trPr>
          <w:trHeight w:val="428"/>
        </w:trPr>
        <w:tc>
          <w:tcPr>
            <w:tcW w:w="587" w:type="dxa"/>
            <w:shd w:val="clear" w:color="auto" w:fill="66FFFF"/>
          </w:tcPr>
          <w:p w:rsidR="00E91B84" w:rsidRPr="00501D60" w:rsidRDefault="00E91B84" w:rsidP="00950B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4395" w:type="dxa"/>
            <w:shd w:val="clear" w:color="auto" w:fill="66FFFF"/>
            <w:vAlign w:val="center"/>
          </w:tcPr>
          <w:p w:rsidR="00E91B84" w:rsidRPr="00501D60" w:rsidRDefault="00E91B84" w:rsidP="00950B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7654" w:type="dxa"/>
            <w:shd w:val="clear" w:color="auto" w:fill="66FFFF"/>
            <w:vAlign w:val="center"/>
          </w:tcPr>
          <w:p w:rsidR="00E91B84" w:rsidRPr="00501D60" w:rsidRDefault="00E91B84" w:rsidP="0095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4"/>
                <w:szCs w:val="24"/>
                <w:lang w:eastAsia="ar-SA"/>
              </w:rPr>
            </w:pPr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Техническое описание</w:t>
            </w:r>
          </w:p>
        </w:tc>
        <w:tc>
          <w:tcPr>
            <w:tcW w:w="1134" w:type="dxa"/>
            <w:shd w:val="clear" w:color="auto" w:fill="66FFFF"/>
            <w:vAlign w:val="center"/>
          </w:tcPr>
          <w:p w:rsidR="00E91B84" w:rsidRPr="00501D60" w:rsidRDefault="00E91B84" w:rsidP="00950B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shd w:val="clear" w:color="auto" w:fill="66FFFF"/>
            <w:vAlign w:val="center"/>
          </w:tcPr>
          <w:p w:rsidR="00E91B84" w:rsidRPr="00501D60" w:rsidRDefault="00E91B84" w:rsidP="00950B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Ед</w:t>
            </w:r>
            <w:proofErr w:type="gramStart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.и</w:t>
            </w:r>
            <w:proofErr w:type="gramEnd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зм</w:t>
            </w:r>
            <w:proofErr w:type="spellEnd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FE23B6" w:rsidRPr="00501D60" w:rsidTr="00FE23B6">
        <w:tc>
          <w:tcPr>
            <w:tcW w:w="587" w:type="dxa"/>
            <w:shd w:val="clear" w:color="auto" w:fill="auto"/>
            <w:vAlign w:val="center"/>
          </w:tcPr>
          <w:p w:rsidR="00FE23B6" w:rsidRPr="00FE23B6" w:rsidRDefault="00FE23B6" w:rsidP="00FE23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3B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:rsidR="00FE23B6" w:rsidRPr="00FE23B6" w:rsidRDefault="00FE23B6" w:rsidP="00FE23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Кювета одноразовая с шариками объем 250 </w:t>
            </w:r>
            <w:proofErr w:type="spellStart"/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мкл</w:t>
            </w:r>
            <w:proofErr w:type="spellEnd"/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объем пробы 50 </w:t>
            </w:r>
            <w:proofErr w:type="spellStart"/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мкл</w:t>
            </w:r>
            <w:proofErr w:type="spellEnd"/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 упаковке 1000шт </w:t>
            </w:r>
          </w:p>
        </w:tc>
        <w:tc>
          <w:tcPr>
            <w:tcW w:w="7654" w:type="dxa"/>
            <w:shd w:val="clear" w:color="auto" w:fill="auto"/>
          </w:tcPr>
          <w:p w:rsidR="00FE23B6" w:rsidRPr="00FE23B6" w:rsidRDefault="00FE23B6" w:rsidP="00FE23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Кюветы одноразовые полипропиленовые с шариками </w:t>
            </w:r>
            <w:proofErr w:type="spellStart"/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коагулометров</w:t>
            </w:r>
            <w:proofErr w:type="spellEnd"/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АПГ2-02 (объем кюветы 250-300 </w:t>
            </w:r>
            <w:proofErr w:type="spellStart"/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мкл</w:t>
            </w:r>
            <w:proofErr w:type="spellEnd"/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объем пробы – 50 </w:t>
            </w:r>
            <w:proofErr w:type="spellStart"/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мкл</w:t>
            </w:r>
            <w:proofErr w:type="spellEnd"/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возможность проводить исследования с пробами объемом 25 </w:t>
            </w:r>
            <w:proofErr w:type="spellStart"/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мкл</w:t>
            </w:r>
            <w:proofErr w:type="spellEnd"/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 В упаковке не менее 1000 штук. (ЭМК001)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3B6" w:rsidRPr="00FE23B6" w:rsidRDefault="00FE23B6" w:rsidP="00FE23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FE23B6" w:rsidRPr="00FE23B6" w:rsidRDefault="00FE23B6" w:rsidP="00FE23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FE23B6" w:rsidRPr="00501D60" w:rsidTr="00FE23B6">
        <w:tc>
          <w:tcPr>
            <w:tcW w:w="587" w:type="dxa"/>
            <w:shd w:val="clear" w:color="auto" w:fill="auto"/>
            <w:vAlign w:val="center"/>
          </w:tcPr>
          <w:p w:rsidR="00FE23B6" w:rsidRPr="00FE23B6" w:rsidRDefault="00FE23B6" w:rsidP="00FE23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3B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:rsidR="00FE23B6" w:rsidRPr="00FE23B6" w:rsidRDefault="00FE23B6" w:rsidP="00FE23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Капилляры </w:t>
            </w:r>
            <w:proofErr w:type="spellStart"/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гепаринизированные</w:t>
            </w:r>
            <w:proofErr w:type="spellEnd"/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предназначен для анализаторов </w:t>
            </w:r>
            <w:proofErr w:type="spellStart"/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Билимет</w:t>
            </w:r>
            <w:proofErr w:type="spellEnd"/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К, в упаковке 1000 </w:t>
            </w:r>
            <w:proofErr w:type="spellStart"/>
            <w:proofErr w:type="gramStart"/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  <w:p w:rsidR="00FE23B6" w:rsidRPr="00FE23B6" w:rsidRDefault="00FE23B6" w:rsidP="00FE23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:rsidR="00FE23B6" w:rsidRPr="00FE23B6" w:rsidRDefault="00FE23B6" w:rsidP="00FE23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Микрокапилляры стеклянные </w:t>
            </w:r>
            <w:proofErr w:type="spellStart"/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гепаринизированные</w:t>
            </w:r>
            <w:proofErr w:type="spellEnd"/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нестерильные. Внутренний диаметр 0,9 мм, </w:t>
            </w:r>
            <w:proofErr w:type="gramStart"/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длинна</w:t>
            </w:r>
            <w:proofErr w:type="gramEnd"/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45 мм. Объем крови в полном капилляре 30 </w:t>
            </w:r>
            <w:proofErr w:type="spellStart"/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мкл</w:t>
            </w:r>
            <w:proofErr w:type="spellEnd"/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Назначение: для забора крови и получения плазмы для </w:t>
            </w:r>
            <w:proofErr w:type="spellStart"/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фотометрирования</w:t>
            </w:r>
            <w:proofErr w:type="spellEnd"/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портативном анализаторе билирубина у новорожденных БИЛИМЕТ К.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3B6" w:rsidRPr="00FE23B6" w:rsidRDefault="00FE23B6" w:rsidP="00FE23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FE23B6" w:rsidRPr="00FE23B6" w:rsidRDefault="00FE23B6" w:rsidP="00FE23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E23B6" w:rsidRPr="00501D60" w:rsidTr="00FE23B6">
        <w:tc>
          <w:tcPr>
            <w:tcW w:w="587" w:type="dxa"/>
            <w:shd w:val="clear" w:color="auto" w:fill="auto"/>
            <w:vAlign w:val="center"/>
          </w:tcPr>
          <w:p w:rsidR="00FE23B6" w:rsidRPr="00FE23B6" w:rsidRDefault="00FE23B6" w:rsidP="00FE23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3B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shd w:val="clear" w:color="auto" w:fill="auto"/>
          </w:tcPr>
          <w:p w:rsidR="00FE23B6" w:rsidRPr="00FE23B6" w:rsidRDefault="00FE23B6" w:rsidP="00FE23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Термобумага TM-110 для </w:t>
            </w:r>
            <w:proofErr w:type="spellStart"/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Clima</w:t>
            </w:r>
            <w:proofErr w:type="spellEnd"/>
          </w:p>
        </w:tc>
        <w:tc>
          <w:tcPr>
            <w:tcW w:w="7654" w:type="dxa"/>
            <w:shd w:val="clear" w:color="auto" w:fill="auto"/>
          </w:tcPr>
          <w:p w:rsidR="00FE23B6" w:rsidRPr="00FE23B6" w:rsidRDefault="00FE23B6" w:rsidP="00FE23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Термобумага для встроенных принтеров. Совместимость: анализатор биохимический </w:t>
            </w:r>
            <w:proofErr w:type="spellStart"/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Clima</w:t>
            </w:r>
            <w:proofErr w:type="spellEnd"/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Размер 110х30мм.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3B6" w:rsidRPr="00FE23B6" w:rsidRDefault="00FE23B6" w:rsidP="00FE23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3B6" w:rsidRPr="00FE23B6" w:rsidRDefault="00FE23B6" w:rsidP="00FE23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</w:tbl>
    <w:p w:rsidR="00E91B84" w:rsidRDefault="00E91B84"/>
    <w:sectPr w:rsidR="00E91B84" w:rsidSect="00E91B84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B84"/>
    <w:rsid w:val="0020728D"/>
    <w:rsid w:val="002A1199"/>
    <w:rsid w:val="00502A46"/>
    <w:rsid w:val="00542B2B"/>
    <w:rsid w:val="00634C7F"/>
    <w:rsid w:val="00992069"/>
    <w:rsid w:val="00DE56E0"/>
    <w:rsid w:val="00E91B84"/>
    <w:rsid w:val="00FE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B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B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8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8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5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17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1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7</cp:revision>
  <dcterms:created xsi:type="dcterms:W3CDTF">2018-11-01T06:33:00Z</dcterms:created>
  <dcterms:modified xsi:type="dcterms:W3CDTF">2018-11-07T06:32:00Z</dcterms:modified>
</cp:coreProperties>
</file>